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color w:val="000000"/>
          <w:sz w:val="32"/>
          <w:szCs w:val="32"/>
        </w:rPr>
      </w:pPr>
    </w:p>
    <w:p>
      <w:pPr>
        <w:spacing w:line="360" w:lineRule="auto"/>
        <w:jc w:val="center"/>
        <w:rPr>
          <w:rFonts w:ascii="宋体" w:hAnsi="宋体"/>
          <w:b/>
          <w:color w:val="000000"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江西省科学技术馆（江西省青少年科技中心）</w:t>
      </w:r>
    </w:p>
    <w:p>
      <w:pPr>
        <w:spacing w:line="360" w:lineRule="auto"/>
        <w:jc w:val="center"/>
        <w:rPr>
          <w:rFonts w:ascii="宋体" w:hAnsi="宋体"/>
          <w:b/>
          <w:color w:val="000000"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关于5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·</w:t>
      </w:r>
      <w:r>
        <w:rPr>
          <w:rFonts w:hint="eastAsia" w:ascii="宋体" w:hAnsi="宋体"/>
          <w:b/>
          <w:color w:val="000000"/>
          <w:sz w:val="32"/>
          <w:szCs w:val="32"/>
        </w:rPr>
        <w:t>30“科技工作者日”科普主题活动</w:t>
      </w:r>
    </w:p>
    <w:p>
      <w:pPr>
        <w:spacing w:line="360" w:lineRule="auto"/>
        <w:jc w:val="center"/>
        <w:rPr>
          <w:rFonts w:ascii="宋体" w:hAnsi="宋体"/>
          <w:b/>
          <w:color w:val="000000"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会场布置及用品制作项目报价函</w:t>
      </w:r>
    </w:p>
    <w:p>
      <w:pPr>
        <w:spacing w:line="360" w:lineRule="auto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我单位拟就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“</w:t>
      </w:r>
      <w:r>
        <w:rPr>
          <w:rFonts w:hint="eastAsia" w:ascii="仿宋" w:hAnsi="仿宋" w:eastAsia="仿宋" w:cs="仿宋"/>
          <w:sz w:val="32"/>
          <w:szCs w:val="32"/>
        </w:rPr>
        <w:t>5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·</w:t>
      </w:r>
      <w:r>
        <w:rPr>
          <w:rFonts w:hint="eastAsia" w:ascii="仿宋" w:hAnsi="仿宋" w:eastAsia="仿宋" w:cs="仿宋"/>
          <w:sz w:val="32"/>
          <w:szCs w:val="32"/>
        </w:rPr>
        <w:t>30“科技工作者日”科普主题活动会场布置及用品制作项目”进行报价，按附件中的需求进行报价（含税、报价格式详见附件1、2），报价格式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如下：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联系人：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联系电话：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                 </w:t>
      </w:r>
    </w:p>
    <w:p>
      <w:pPr>
        <w:pStyle w:val="3"/>
        <w:numPr>
          <w:ilvl w:val="0"/>
          <w:numId w:val="0"/>
        </w:numPr>
        <w:ind w:firstLine="6400" w:firstLineChars="2000"/>
        <w:jc w:val="both"/>
        <w:rPr>
          <w:rFonts w:ascii="仿宋" w:hAnsi="仿宋" w:eastAsia="仿宋" w:cs="仿宋"/>
          <w:b w:val="0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XXXXX</w:t>
      </w:r>
    </w:p>
    <w:p>
      <w:pPr>
        <w:pStyle w:val="3"/>
        <w:numPr>
          <w:ilvl w:val="0"/>
          <w:numId w:val="0"/>
        </w:numPr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 w:val="0"/>
          <w:bCs/>
          <w:color w:val="000000"/>
          <w:sz w:val="32"/>
          <w:szCs w:val="32"/>
        </w:rPr>
        <w:t>XXXX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年</w:t>
      </w:r>
      <w:r>
        <w:rPr>
          <w:rFonts w:ascii="仿宋" w:hAnsi="仿宋" w:eastAsia="仿宋" w:cs="仿宋"/>
          <w:b w:val="0"/>
          <w:bCs/>
          <w:color w:val="000000"/>
          <w:sz w:val="32"/>
          <w:szCs w:val="32"/>
        </w:rPr>
        <w:t>XX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月</w:t>
      </w:r>
      <w:r>
        <w:rPr>
          <w:rFonts w:ascii="仿宋" w:hAnsi="仿宋" w:eastAsia="仿宋" w:cs="仿宋"/>
          <w:b w:val="0"/>
          <w:bCs/>
          <w:color w:val="000000"/>
          <w:sz w:val="32"/>
          <w:szCs w:val="32"/>
        </w:rPr>
        <w:t>X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日</w:t>
      </w:r>
    </w:p>
    <w:p>
      <w:pPr>
        <w:tabs>
          <w:tab w:val="left" w:pos="3366"/>
        </w:tabs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附件1</w:t>
      </w:r>
    </w:p>
    <w:p>
      <w:pPr>
        <w:pStyle w:val="3"/>
        <w:numPr>
          <w:ilvl w:val="0"/>
          <w:numId w:val="0"/>
        </w:numPr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报价一览表</w:t>
      </w:r>
    </w:p>
    <w:p>
      <w:pPr>
        <w:spacing w:line="360" w:lineRule="auto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供应商名称：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</w:t>
      </w:r>
      <w:r>
        <w:rPr>
          <w:rFonts w:hint="eastAsia" w:ascii="宋体" w:hAnsi="宋体"/>
          <w:color w:val="000000"/>
          <w:sz w:val="24"/>
        </w:rPr>
        <w:t xml:space="preserve"> </w:t>
      </w:r>
    </w:p>
    <w:tbl>
      <w:tblPr>
        <w:tblStyle w:val="4"/>
        <w:tblW w:w="8063" w:type="dxa"/>
        <w:tblInd w:w="-711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4712"/>
        <w:gridCol w:w="25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序号</w:t>
            </w:r>
          </w:p>
        </w:tc>
        <w:tc>
          <w:tcPr>
            <w:tcW w:w="4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项目名称</w:t>
            </w:r>
          </w:p>
        </w:tc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总价（元)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  <w:tc>
          <w:tcPr>
            <w:tcW w:w="4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江西省科学技术馆（江西省青少年科技中心）关于5</w:t>
            </w: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</w:rPr>
              <w:t>·</w:t>
            </w:r>
            <w:r>
              <w:rPr>
                <w:rFonts w:hint="eastAsia" w:ascii="宋体" w:hAnsi="宋体"/>
                <w:color w:val="000000"/>
                <w:sz w:val="24"/>
              </w:rPr>
              <w:t>30“科技工作者日”科普主题活动会场布置及用品制作费</w:t>
            </w:r>
          </w:p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>
      <w:pPr>
        <w:autoSpaceDE w:val="0"/>
        <w:autoSpaceDN w:val="0"/>
        <w:adjustRightInd w:val="0"/>
        <w:spacing w:beforeLines="100" w:afterLines="100" w:line="360" w:lineRule="auto"/>
        <w:rPr>
          <w:rFonts w:ascii="宋体" w:hAnsi="宋体"/>
          <w:color w:val="000000"/>
          <w:kern w:val="0"/>
          <w:sz w:val="24"/>
          <w:u w:val="single"/>
        </w:rPr>
      </w:pPr>
      <w:r>
        <w:rPr>
          <w:rFonts w:hint="eastAsia" w:ascii="宋体" w:hAnsi="宋体"/>
          <w:color w:val="000000"/>
          <w:kern w:val="0"/>
          <w:sz w:val="24"/>
        </w:rPr>
        <w:t>供应商名称（盖章）：</w:t>
      </w:r>
      <w:r>
        <w:rPr>
          <w:rFonts w:hint="eastAsia" w:ascii="宋体" w:hAnsi="宋体"/>
          <w:color w:val="000000"/>
          <w:kern w:val="0"/>
          <w:sz w:val="24"/>
          <w:u w:val="single"/>
        </w:rPr>
        <w:t xml:space="preserve">                            </w:t>
      </w:r>
    </w:p>
    <w:p>
      <w:pPr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法人或授权代表（签字）：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</w:t>
      </w:r>
    </w:p>
    <w:p>
      <w:pPr>
        <w:pStyle w:val="3"/>
        <w:numPr>
          <w:ilvl w:val="0"/>
          <w:numId w:val="0"/>
        </w:numPr>
        <w:spacing w:line="360" w:lineRule="auto"/>
        <w:jc w:val="both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 xml:space="preserve">附件2   </w:t>
      </w:r>
    </w:p>
    <w:p>
      <w:pPr>
        <w:pStyle w:val="3"/>
        <w:numPr>
          <w:ilvl w:val="0"/>
          <w:numId w:val="0"/>
        </w:numPr>
        <w:spacing w:line="360" w:lineRule="auto"/>
        <w:rPr>
          <w:rFonts w:ascii="宋体" w:hAnsi="宋体" w:eastAsia="宋体" w:cs="宋体"/>
          <w:sz w:val="24"/>
        </w:rPr>
      </w:pPr>
      <w:r>
        <w:rPr>
          <w:rFonts w:hint="eastAsia" w:ascii="宋体" w:hAnsi="宋体" w:cs="宋体"/>
          <w:color w:val="000000"/>
          <w:sz w:val="28"/>
          <w:szCs w:val="28"/>
        </w:rPr>
        <w:t>分项报价表</w:t>
      </w:r>
    </w:p>
    <w:tbl>
      <w:tblPr>
        <w:tblStyle w:val="4"/>
        <w:tblpPr w:leftFromText="180" w:rightFromText="180" w:vertAnchor="text" w:horzAnchor="page" w:tblpX="1638" w:tblpY="1068"/>
        <w:tblOverlap w:val="never"/>
        <w:tblW w:w="989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5"/>
        <w:gridCol w:w="1011"/>
        <w:gridCol w:w="3063"/>
        <w:gridCol w:w="2209"/>
        <w:gridCol w:w="810"/>
        <w:gridCol w:w="709"/>
        <w:gridCol w:w="995"/>
        <w:gridCol w:w="55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4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011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工艺名称</w:t>
            </w:r>
          </w:p>
        </w:tc>
        <w:tc>
          <w:tcPr>
            <w:tcW w:w="3063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规格/cm</w:t>
            </w:r>
          </w:p>
        </w:tc>
        <w:tc>
          <w:tcPr>
            <w:tcW w:w="2209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图例</w:t>
            </w:r>
          </w:p>
        </w:tc>
        <w:tc>
          <w:tcPr>
            <w:tcW w:w="810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单价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（元）</w:t>
            </w:r>
          </w:p>
        </w:tc>
        <w:tc>
          <w:tcPr>
            <w:tcW w:w="995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金额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（元）</w:t>
            </w:r>
          </w:p>
        </w:tc>
        <w:tc>
          <w:tcPr>
            <w:tcW w:w="554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4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许愿树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树冠4m 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大树高度3m（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定制要求：类似于图例中的榕树，树冠需更加丰满。根部底座需加上围栏。材质为无污染、无害用材。具体造型要求以科技馆沟通结果为准</w:t>
            </w:r>
            <w:r>
              <w:rPr>
                <w:rFonts w:hint="eastAsia" w:ascii="仿宋" w:hAnsi="仿宋" w:eastAsia="仿宋" w:cs="仿宋"/>
                <w:sz w:val="24"/>
              </w:rPr>
              <w:t>）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drawing>
                <wp:inline distT="0" distB="0" distL="0" distR="0">
                  <wp:extent cx="1518285" cy="1986915"/>
                  <wp:effectExtent l="0" t="0" r="5715" b="13335"/>
                  <wp:docPr id="14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8285" cy="1986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1个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1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前台背景KT板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高1.7m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宽1m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定制要求：四个背景板共一套，其中一个版面需带有活动引导说明文字。剩余版面分别为图文装饰。材质为冷裱板。需提供立柱。图例仅供参考，具体造型要求以科技馆沟通结果为准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）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drawing>
                <wp:inline distT="0" distB="0" distL="0" distR="0">
                  <wp:extent cx="1698625" cy="2250440"/>
                  <wp:effectExtent l="0" t="0" r="15875" b="16510"/>
                  <wp:docPr id="13" name="图片 13" descr="6fbe7f05d5830d86bb74f6ce37e07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6fbe7f05d5830d86bb74f6ce37e07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34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8625" cy="2250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4个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科学家人物卡通立绘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高1.7m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宽1m（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定制要求：9个一套，共两套。人物立绘前后共三层，非一面平层。三层分别为背景，人物，简介页面。材质为冷裱板。需带有固定底座。图例仅供参考，具体造型要求以科技馆沟通结果为准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）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drawing>
                <wp:inline distT="0" distB="0" distL="0" distR="0">
                  <wp:extent cx="1260475" cy="1652905"/>
                  <wp:effectExtent l="0" t="0" r="15875" b="4445"/>
                  <wp:docPr id="12" name="图片 12" descr="f471e1dac67cf3cae812686ee7dc3b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f471e1dac67cf3cae812686ee7dc3b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257" t="83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475" cy="1652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18个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2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拼图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拼图规格：17.6*25cm，带底托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礼盒规格：18.6*26*2cm（定制要求：拼图总大小尺寸B5，款式两种，一种切割成15个碎片，数量3000份，一种切割成12个碎片，数量3000份，切割面方形       拼图底板背面需要印刷活动规则，每份拼图都需要有配套盒子 以及拼图底板，拼图材质要求：无粘合剂原木材质，最终要求，以科技馆沟通结果为准。）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drawing>
                <wp:inline distT="0" distB="0" distL="0" distR="0">
                  <wp:extent cx="1345565" cy="1760220"/>
                  <wp:effectExtent l="0" t="0" r="6985" b="11430"/>
                  <wp:docPr id="11" name="图片 11" descr="d9337c5b1d4594dc26275c777fc91b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d9337c5b1d4594dc26275c777fc91b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5565" cy="1760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6000套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泡沫指示板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高1.8m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宽0.8m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定制要求：指示板上需要填入活动说明内容及背景，材质为防火泡沫。图例仅供参考，具体造型要求以科技馆沟通结果为准</w:t>
            </w:r>
            <w:r>
              <w:rPr>
                <w:rFonts w:hint="eastAsia" w:ascii="仿宋" w:hAnsi="仿宋" w:eastAsia="仿宋" w:cs="仿宋"/>
                <w:sz w:val="24"/>
              </w:rPr>
              <w:t>）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drawing>
                <wp:inline distT="0" distB="0" distL="0" distR="0">
                  <wp:extent cx="1401445" cy="1570990"/>
                  <wp:effectExtent l="0" t="0" r="8255" b="10160"/>
                  <wp:docPr id="10" name="图片 10" descr="2d20c04ca10ca58864b2fb7e4b4934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2d20c04ca10ca58864b2fb7e4b4934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1445" cy="157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9块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7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展品图片卡片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10*14</w:t>
            </w:r>
          </w:p>
          <w:p>
            <w:pPr>
              <w:pStyle w:val="6"/>
              <w:ind w:firstLine="0" w:firstLineChars="0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（1、卡片正反都有内容，卡片正面为展品图片，背面为白底板，内容为展品楼层信息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2、卡片材质为较硬卡纸）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卡片所有内容均与科技馆沟通结果为准！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drawing>
                <wp:inline distT="0" distB="0" distL="0" distR="0">
                  <wp:extent cx="1314450" cy="835660"/>
                  <wp:effectExtent l="0" t="0" r="0" b="2540"/>
                  <wp:docPr id="2" name="图片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3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0" cy="8356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  <w:sz w:val="24"/>
              </w:rPr>
              <w:drawing>
                <wp:inline distT="0" distB="0" distL="0" distR="0">
                  <wp:extent cx="1308735" cy="916305"/>
                  <wp:effectExtent l="0" t="0" r="5715" b="17145"/>
                  <wp:docPr id="3" name="图片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7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8735" cy="9163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500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科学家卡片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10*14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（1.卡片正面为科学家图像，卡片背面为空白底板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2.卡片材质为较硬卡纸）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卡片所有内容均与科技馆沟通结果为准！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drawing>
                <wp:inline distT="0" distB="0" distL="0" distR="0">
                  <wp:extent cx="1299845" cy="824230"/>
                  <wp:effectExtent l="0" t="0" r="14605" b="1397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9845" cy="824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科学家成就卡片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10*14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（只需单面有内容，卡片材质为较硬卡纸）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卡片所有内容均与科技馆沟通结果为准！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drawing>
                <wp:inline distT="0" distB="0" distL="0" distR="0">
                  <wp:extent cx="1248410" cy="849630"/>
                  <wp:effectExtent l="0" t="0" r="8890" b="762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849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科学家卡片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7*10 </w:t>
            </w:r>
          </w:p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（1.卡片正面为科学家图像，卡片背面为空白底板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2.卡片材质为较硬卡纸）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卡片所有内容均与科技馆沟通结果为准！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drawing>
                <wp:inline distT="0" distB="0" distL="0" distR="0">
                  <wp:extent cx="1438275" cy="979170"/>
                  <wp:effectExtent l="0" t="0" r="9525" b="1143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275" cy="979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280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科学家成就卡片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7*10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（只需单面有内容，卡片材质为较硬卡纸）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卡片所有内容均与科技馆沟通结果为准！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drawing>
                <wp:inline distT="0" distB="0" distL="0" distR="0">
                  <wp:extent cx="1315085" cy="881380"/>
                  <wp:effectExtent l="0" t="0" r="18415" b="13970"/>
                  <wp:docPr id="19" name="图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5085" cy="881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280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3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广告牌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1.8*0.8M</w:t>
            </w:r>
          </w:p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（1.内容为一套完整的使用纱布包扎创口的教学图例</w:t>
            </w:r>
          </w:p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2.不要支架</w:t>
            </w:r>
          </w:p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3.具体造型要求以科技馆沟通结果为准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）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drawing>
                <wp:inline distT="0" distB="0" distL="0" distR="0">
                  <wp:extent cx="1248410" cy="1064260"/>
                  <wp:effectExtent l="0" t="0" r="2540" b="8890"/>
                  <wp:docPr id="20" name="图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31" b="27190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248410" cy="1064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1个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3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广告牌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1.8*0.8M</w:t>
            </w:r>
          </w:p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（1.内容为一套完整的使用纱布固定受伤上肢的教学图例</w:t>
            </w:r>
          </w:p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2.不要支架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3.具体造型要求以科技馆沟通结果为准）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drawing>
                <wp:inline distT="0" distB="0" distL="0" distR="0">
                  <wp:extent cx="1270000" cy="1339215"/>
                  <wp:effectExtent l="0" t="0" r="13335" b="635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31" b="27190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270000" cy="1339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1个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3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广告牌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1.8*0.8M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</w:t>
            </w:r>
            <w:r>
              <w:rPr>
                <w:rFonts w:hint="eastAsia" w:ascii="仿宋" w:hAnsi="仿宋" w:eastAsia="仿宋" w:cs="仿宋"/>
                <w:sz w:val="24"/>
              </w:rPr>
              <w:t>1.内容为一套完整的心肺复苏的教学图例</w:t>
            </w:r>
          </w:p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2.不要支架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3.具体造型要求以科技馆沟通结果为准）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drawing>
                <wp:inline distT="0" distB="0" distL="0" distR="0">
                  <wp:extent cx="1050290" cy="858520"/>
                  <wp:effectExtent l="0" t="0" r="17780" b="16510"/>
                  <wp:docPr id="18" name="图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31" b="27190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050290" cy="858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1个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</w:tbl>
    <w:p>
      <w:pPr>
        <w:spacing w:line="440" w:lineRule="exact"/>
        <w:rPr>
          <w:rFonts w:ascii="仿宋" w:hAnsi="仿宋" w:eastAsia="仿宋" w:cs="仿宋"/>
          <w:szCs w:val="21"/>
        </w:rPr>
      </w:pPr>
    </w:p>
    <w:p>
      <w:pPr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 xml:space="preserve">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G Times">
    <w:altName w:val="Times New Roman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ADCABA"/>
    <w:multiLevelType w:val="multilevel"/>
    <w:tmpl w:val="59ADCABA"/>
    <w:lvl w:ilvl="0" w:tentative="0">
      <w:start w:val="1"/>
      <w:numFmt w:val="chineseCountingThousand"/>
      <w:suff w:val="nothing"/>
      <w:lvlText w:val="第%1部分"/>
      <w:lvlJc w:val="left"/>
      <w:pPr>
        <w:ind w:left="7372" w:firstLine="0"/>
      </w:pPr>
    </w:lvl>
    <w:lvl w:ilvl="1" w:tentative="0">
      <w:start w:val="1"/>
      <w:numFmt w:val="upperLetter"/>
      <w:pStyle w:val="3"/>
      <w:suff w:val="nothing"/>
      <w:lvlText w:val="%2"/>
      <w:lvlJc w:val="left"/>
      <w:pPr>
        <w:ind w:left="4516" w:firstLine="0"/>
      </w:pPr>
    </w:lvl>
    <w:lvl w:ilvl="2" w:tentative="0">
      <w:start w:val="1"/>
      <w:numFmt w:val="decimal"/>
      <w:suff w:val="nothing"/>
      <w:lvlText w:val="%3"/>
      <w:lvlJc w:val="left"/>
      <w:pPr>
        <w:ind w:left="4516" w:firstLine="0"/>
      </w:pPr>
      <w:rPr>
        <w:rFonts w:hint="eastAsia" w:ascii="宋体" w:eastAsia="宋体"/>
        <w:b/>
        <w:i w:val="0"/>
        <w:sz w:val="28"/>
      </w:rPr>
    </w:lvl>
    <w:lvl w:ilvl="3" w:tentative="0">
      <w:start w:val="1"/>
      <w:numFmt w:val="none"/>
      <w:suff w:val="nothing"/>
      <w:lvlText w:val=""/>
      <w:lvlJc w:val="left"/>
      <w:pPr>
        <w:ind w:left="4516" w:firstLine="0"/>
      </w:pPr>
      <w:rPr>
        <w:rFonts w:hint="eastAsia"/>
      </w:rPr>
    </w:lvl>
    <w:lvl w:ilvl="4" w:tentative="0">
      <w:start w:val="1"/>
      <w:numFmt w:val="none"/>
      <w:suff w:val="nothing"/>
      <w:lvlText w:val=""/>
      <w:lvlJc w:val="left"/>
      <w:pPr>
        <w:ind w:left="4516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4516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4516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4516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4516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A96327"/>
    <w:rsid w:val="01A9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numPr>
        <w:ilvl w:val="1"/>
        <w:numId w:val="1"/>
      </w:numPr>
      <w:spacing w:before="260" w:after="260" w:line="415" w:lineRule="auto"/>
      <w:jc w:val="center"/>
      <w:outlineLvl w:val="1"/>
    </w:pPr>
    <w:rPr>
      <w:rFonts w:ascii="CG Times" w:hAnsi="CG Times"/>
      <w:b/>
      <w:sz w:val="30"/>
      <w:szCs w:val="20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clear" w:color="auto" w:fill="7F7F7F"/>
      <w:spacing w:before="100" w:beforeAutospacing="1" w:after="100" w:afterAutospacing="1"/>
      <w:ind w:left="1080" w:leftChars="500" w:hanging="1080" w:hangingChars="500"/>
    </w:pPr>
    <w:rPr>
      <w:rFonts w:ascii="Arial" w:hAnsi="Arial" w:eastAsia="宋体" w:cs="Arial"/>
      <w:sz w:val="24"/>
      <w:szCs w:val="22"/>
    </w:rPr>
  </w:style>
  <w:style w:type="paragraph" w:styleId="6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宋体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1205</Words>
  <Characters>1328</Characters>
  <Lines>0</Lines>
  <Paragraphs>0</Paragraphs>
  <TotalTime>0</TotalTime>
  <ScaleCrop>false</ScaleCrop>
  <LinksUpToDate>false</LinksUpToDate>
  <CharactersWithSpaces>1483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2022-04-15T08:53:00Z</dcterms:created>
  <dc:creator>一米阳光</dc:creator>
  <cp:lastModifiedBy>一米阳光</cp:lastModifiedBy>
  <dcterms:modified xsi:type="dcterms:W3CDTF">2022-04-15T08:54:52Z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081F64FBF9A54D24B8E54EE4961816F9</vt:lpwstr>
  </property>
</Properties>
</file>